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A" w:rsidRPr="002349EA" w:rsidRDefault="002349EA" w:rsidP="002349EA">
      <w:pPr>
        <w:spacing w:after="0" w:line="240" w:lineRule="auto"/>
        <w:jc w:val="center"/>
        <w:rPr>
          <w:b/>
          <w:sz w:val="32"/>
        </w:rPr>
      </w:pPr>
      <w:r w:rsidRPr="002349EA">
        <w:rPr>
          <w:b/>
          <w:sz w:val="32"/>
        </w:rPr>
        <w:t>NOTETAKING AND STUDY SKILLS</w:t>
      </w:r>
    </w:p>
    <w:p w:rsidR="002349EA" w:rsidRDefault="002349EA" w:rsidP="002349EA">
      <w:pPr>
        <w:spacing w:after="0" w:line="240" w:lineRule="auto"/>
        <w:jc w:val="center"/>
        <w:rPr>
          <w:b/>
          <w:sz w:val="32"/>
        </w:rPr>
      </w:pPr>
      <w:r w:rsidRPr="002349EA">
        <w:rPr>
          <w:b/>
          <w:sz w:val="32"/>
        </w:rPr>
        <w:t>UNIT 2: TAKING QUALITY NOTES</w:t>
      </w:r>
    </w:p>
    <w:p w:rsidR="002349EA" w:rsidRDefault="00133163" w:rsidP="002349EA">
      <w:pPr>
        <w:spacing w:after="0" w:line="240" w:lineRule="auto"/>
        <w:jc w:val="center"/>
        <w:rPr>
          <w:b/>
          <w:sz w:val="32"/>
        </w:rPr>
      </w:pPr>
      <w:r>
        <w:rPr>
          <w:b/>
          <w:sz w:val="32"/>
        </w:rPr>
        <w:t>Notes from Reading</w:t>
      </w:r>
      <w:r w:rsidR="00170337">
        <w:rPr>
          <w:b/>
          <w:sz w:val="32"/>
        </w:rPr>
        <w:t xml:space="preserve"> and Online </w:t>
      </w:r>
      <w:r w:rsidR="00CF6388">
        <w:rPr>
          <w:b/>
          <w:sz w:val="32"/>
        </w:rPr>
        <w:t>Review</w:t>
      </w:r>
    </w:p>
    <w:p w:rsidR="002349EA" w:rsidRDefault="002349EA" w:rsidP="002349EA">
      <w:pPr>
        <w:pStyle w:val="ListParagraph"/>
        <w:spacing w:after="0" w:line="240" w:lineRule="auto"/>
        <w:rPr>
          <w:b/>
          <w:sz w:val="32"/>
        </w:rPr>
      </w:pPr>
    </w:p>
    <w:p w:rsidR="002349EA" w:rsidRPr="002349EA" w:rsidRDefault="002349EA" w:rsidP="002349EA">
      <w:pPr>
        <w:pStyle w:val="ListParagraph"/>
        <w:spacing w:after="0" w:line="240" w:lineRule="auto"/>
        <w:ind w:left="0"/>
        <w:rPr>
          <w:sz w:val="24"/>
          <w:szCs w:val="24"/>
        </w:rPr>
      </w:pPr>
      <w:r w:rsidRPr="002349EA">
        <w:rPr>
          <w:sz w:val="24"/>
          <w:szCs w:val="24"/>
        </w:rPr>
        <w:t>We will be working from this packet for the next few class days. P</w:t>
      </w:r>
      <w:r>
        <w:rPr>
          <w:sz w:val="24"/>
          <w:szCs w:val="24"/>
        </w:rPr>
        <w:t>lease wait until all the assignments are complete before turning it in!</w:t>
      </w:r>
    </w:p>
    <w:p w:rsidR="002349EA" w:rsidRPr="002349EA" w:rsidRDefault="002349EA" w:rsidP="002349EA">
      <w:pPr>
        <w:pStyle w:val="ListParagraph"/>
        <w:spacing w:after="0" w:line="240" w:lineRule="auto"/>
        <w:ind w:left="0"/>
        <w:rPr>
          <w:sz w:val="24"/>
          <w:szCs w:val="24"/>
        </w:rPr>
      </w:pPr>
    </w:p>
    <w:p w:rsidR="002349EA" w:rsidRPr="00D5290F" w:rsidRDefault="00270CA8" w:rsidP="002349EA">
      <w:pPr>
        <w:pStyle w:val="ListParagraph"/>
        <w:spacing w:after="0" w:line="240" w:lineRule="auto"/>
        <w:ind w:left="0"/>
        <w:rPr>
          <w:b/>
          <w:sz w:val="24"/>
          <w:szCs w:val="24"/>
        </w:rPr>
      </w:pPr>
      <w:r w:rsidRPr="00D5290F">
        <w:rPr>
          <w:b/>
          <w:sz w:val="24"/>
          <w:szCs w:val="24"/>
        </w:rPr>
        <w:t xml:space="preserve">ASSIGNMENTS: These assignments are worth </w:t>
      </w:r>
      <w:r w:rsidR="00D5290F" w:rsidRPr="00D5290F">
        <w:rPr>
          <w:b/>
          <w:sz w:val="24"/>
          <w:szCs w:val="24"/>
        </w:rPr>
        <w:t>80</w:t>
      </w:r>
      <w:r w:rsidRPr="00D5290F">
        <w:rPr>
          <w:b/>
          <w:sz w:val="24"/>
          <w:szCs w:val="24"/>
        </w:rPr>
        <w:t xml:space="preserve"> points.</w:t>
      </w:r>
    </w:p>
    <w:p w:rsidR="002349EA" w:rsidRDefault="002349EA" w:rsidP="002349EA">
      <w:pPr>
        <w:pStyle w:val="ListParagraph"/>
        <w:spacing w:after="0" w:line="240" w:lineRule="auto"/>
        <w:ind w:left="0"/>
        <w:rPr>
          <w:sz w:val="24"/>
          <w:szCs w:val="24"/>
        </w:rPr>
      </w:pPr>
    </w:p>
    <w:p w:rsidR="00D01D71" w:rsidRDefault="00A24DC1" w:rsidP="00D01D71">
      <w:pPr>
        <w:pStyle w:val="ListParagraph"/>
        <w:numPr>
          <w:ilvl w:val="0"/>
          <w:numId w:val="2"/>
        </w:numPr>
        <w:spacing w:after="0" w:line="240" w:lineRule="auto"/>
        <w:rPr>
          <w:sz w:val="24"/>
          <w:szCs w:val="24"/>
        </w:rPr>
      </w:pPr>
      <w:r w:rsidRPr="00D01D71">
        <w:rPr>
          <w:sz w:val="24"/>
          <w:szCs w:val="24"/>
        </w:rPr>
        <w:t xml:space="preserve">(10 points) _________: </w:t>
      </w:r>
      <w:r w:rsidR="00D01D71" w:rsidRPr="00D01D71">
        <w:rPr>
          <w:b/>
          <w:sz w:val="24"/>
          <w:szCs w:val="24"/>
        </w:rPr>
        <w:t xml:space="preserve">SQRW </w:t>
      </w:r>
      <w:r w:rsidR="008D7EE4">
        <w:rPr>
          <w:b/>
          <w:sz w:val="24"/>
          <w:szCs w:val="24"/>
        </w:rPr>
        <w:t>NOTES</w:t>
      </w:r>
      <w:r w:rsidRPr="00D01D71">
        <w:rPr>
          <w:sz w:val="24"/>
          <w:szCs w:val="24"/>
        </w:rPr>
        <w:t xml:space="preserve">  -- </w:t>
      </w:r>
      <w:r w:rsidR="008D7EE4">
        <w:rPr>
          <w:sz w:val="24"/>
          <w:szCs w:val="24"/>
        </w:rPr>
        <w:t>Open up</w:t>
      </w:r>
      <w:r w:rsidRPr="00D01D71">
        <w:rPr>
          <w:sz w:val="24"/>
          <w:szCs w:val="24"/>
        </w:rPr>
        <w:t xml:space="preserve"> the SQRW Power Point presentation (teache</w:t>
      </w:r>
      <w:r w:rsidR="008D7EE4">
        <w:rPr>
          <w:sz w:val="24"/>
          <w:szCs w:val="24"/>
        </w:rPr>
        <w:t>r website/class network space) and complete the assignment</w:t>
      </w:r>
    </w:p>
    <w:p w:rsidR="00D01D71" w:rsidRPr="00170337" w:rsidRDefault="00D01D71" w:rsidP="00D01D71">
      <w:pPr>
        <w:pStyle w:val="ListParagraph"/>
        <w:spacing w:after="0" w:line="240" w:lineRule="auto"/>
        <w:rPr>
          <w:sz w:val="16"/>
          <w:szCs w:val="16"/>
        </w:rPr>
      </w:pPr>
    </w:p>
    <w:p w:rsidR="00964BDF" w:rsidRDefault="00D5290F" w:rsidP="00CF6388">
      <w:pPr>
        <w:pStyle w:val="ListParagraph"/>
        <w:numPr>
          <w:ilvl w:val="0"/>
          <w:numId w:val="2"/>
        </w:numPr>
        <w:spacing w:after="0" w:line="240" w:lineRule="auto"/>
        <w:rPr>
          <w:sz w:val="24"/>
          <w:szCs w:val="24"/>
        </w:rPr>
      </w:pPr>
      <w:r>
        <w:rPr>
          <w:sz w:val="24"/>
          <w:szCs w:val="24"/>
        </w:rPr>
        <w:t>(10</w:t>
      </w:r>
      <w:r w:rsidR="00D01D71">
        <w:rPr>
          <w:sz w:val="24"/>
          <w:szCs w:val="24"/>
        </w:rPr>
        <w:t xml:space="preserve"> points)</w:t>
      </w:r>
      <w:r w:rsidR="008D7EE4">
        <w:rPr>
          <w:sz w:val="24"/>
          <w:szCs w:val="24"/>
        </w:rPr>
        <w:t xml:space="preserve"> _________: </w:t>
      </w:r>
      <w:r w:rsidR="008D7EE4" w:rsidRPr="008D7EE4">
        <w:rPr>
          <w:b/>
          <w:sz w:val="24"/>
          <w:szCs w:val="24"/>
        </w:rPr>
        <w:t>SQRW Practice</w:t>
      </w:r>
      <w:r w:rsidR="008D7EE4">
        <w:rPr>
          <w:b/>
          <w:sz w:val="24"/>
          <w:szCs w:val="24"/>
        </w:rPr>
        <w:t xml:space="preserve"> </w:t>
      </w:r>
      <w:r w:rsidR="008D7EE4">
        <w:rPr>
          <w:sz w:val="24"/>
          <w:szCs w:val="24"/>
        </w:rPr>
        <w:t>–</w:t>
      </w:r>
      <w:r w:rsidR="008D7EE4" w:rsidRPr="008D7EE4">
        <w:rPr>
          <w:sz w:val="24"/>
          <w:szCs w:val="24"/>
        </w:rPr>
        <w:t xml:space="preserve"> </w:t>
      </w:r>
      <w:r w:rsidR="008D7EE4">
        <w:rPr>
          <w:sz w:val="24"/>
          <w:szCs w:val="24"/>
        </w:rPr>
        <w:t xml:space="preserve">Use the SQRW strategy to tackle the article entitled, “What are Earthquakes”. Please use the Cornell notes page in this packet for this assignment! You are also welcome to highlight the article and talk to the text as you do your reading. </w:t>
      </w:r>
    </w:p>
    <w:p w:rsidR="00CF6388" w:rsidRPr="00170337" w:rsidRDefault="00CF6388" w:rsidP="00CF6388">
      <w:pPr>
        <w:pStyle w:val="ListParagraph"/>
        <w:rPr>
          <w:sz w:val="16"/>
          <w:szCs w:val="16"/>
        </w:rPr>
      </w:pPr>
    </w:p>
    <w:p w:rsidR="00CF6388" w:rsidRPr="00CF6388" w:rsidRDefault="00D5290F" w:rsidP="00CF6388">
      <w:pPr>
        <w:pStyle w:val="ListParagraph"/>
        <w:numPr>
          <w:ilvl w:val="0"/>
          <w:numId w:val="2"/>
        </w:numPr>
        <w:spacing w:after="0" w:line="240" w:lineRule="auto"/>
        <w:rPr>
          <w:sz w:val="24"/>
          <w:szCs w:val="24"/>
        </w:rPr>
      </w:pPr>
      <w:r>
        <w:rPr>
          <w:sz w:val="24"/>
          <w:szCs w:val="24"/>
        </w:rPr>
        <w:t>(10</w:t>
      </w:r>
      <w:r w:rsidR="00CF6388">
        <w:rPr>
          <w:sz w:val="24"/>
          <w:szCs w:val="24"/>
        </w:rPr>
        <w:t xml:space="preserve"> points) _________: </w:t>
      </w:r>
      <w:r w:rsidR="00CF6388">
        <w:rPr>
          <w:b/>
          <w:sz w:val="24"/>
          <w:szCs w:val="24"/>
        </w:rPr>
        <w:t xml:space="preserve">Compare and Contrast Graphic Organizers </w:t>
      </w:r>
      <w:r w:rsidR="00CF6388">
        <w:rPr>
          <w:sz w:val="24"/>
          <w:szCs w:val="24"/>
        </w:rPr>
        <w:t>–</w:t>
      </w:r>
      <w:r w:rsidR="00CF6388" w:rsidRPr="008D7EE4">
        <w:rPr>
          <w:sz w:val="24"/>
          <w:szCs w:val="24"/>
        </w:rPr>
        <w:t xml:space="preserve"> </w:t>
      </w:r>
      <w:r w:rsidR="00CF6388">
        <w:rPr>
          <w:sz w:val="24"/>
          <w:szCs w:val="24"/>
        </w:rPr>
        <w:t xml:space="preserve">Use one of the Compare and Contrast Graphic Organizers to tackle the article entitled, “Online Learning vs. Traditional Learning”.  </w:t>
      </w:r>
    </w:p>
    <w:p w:rsidR="00CF6388" w:rsidRPr="00170337" w:rsidRDefault="00CF6388" w:rsidP="00CF6388">
      <w:pPr>
        <w:pStyle w:val="ListParagraph"/>
        <w:rPr>
          <w:sz w:val="16"/>
          <w:szCs w:val="16"/>
        </w:rPr>
      </w:pPr>
    </w:p>
    <w:p w:rsidR="00170337" w:rsidRDefault="00D5290F" w:rsidP="00D5290F">
      <w:pPr>
        <w:pStyle w:val="ListParagraph"/>
        <w:numPr>
          <w:ilvl w:val="0"/>
          <w:numId w:val="2"/>
        </w:numPr>
        <w:spacing w:after="0" w:line="240" w:lineRule="auto"/>
        <w:rPr>
          <w:sz w:val="24"/>
          <w:szCs w:val="24"/>
        </w:rPr>
      </w:pPr>
      <w:r>
        <w:rPr>
          <w:sz w:val="24"/>
          <w:szCs w:val="24"/>
        </w:rPr>
        <w:t xml:space="preserve">(50 points) __________: </w:t>
      </w:r>
      <w:r w:rsidR="00CF6388" w:rsidRPr="00CF6388">
        <w:rPr>
          <w:b/>
          <w:sz w:val="24"/>
          <w:szCs w:val="24"/>
        </w:rPr>
        <w:t>E2020 Online Notetaking Lessons</w:t>
      </w:r>
      <w:r w:rsidR="00CF6388">
        <w:rPr>
          <w:sz w:val="24"/>
          <w:szCs w:val="24"/>
        </w:rPr>
        <w:t xml:space="preserve"> – Complete the online lessons in the Notetaking Unit. </w:t>
      </w:r>
      <w:r w:rsidR="00170337">
        <w:rPr>
          <w:sz w:val="24"/>
          <w:szCs w:val="24"/>
        </w:rPr>
        <w:t xml:space="preserve">To receive credit for your online work: </w:t>
      </w:r>
    </w:p>
    <w:p w:rsidR="00170337" w:rsidRPr="00170337" w:rsidRDefault="00170337" w:rsidP="00170337">
      <w:pPr>
        <w:spacing w:after="0" w:line="240" w:lineRule="auto"/>
        <w:rPr>
          <w:sz w:val="16"/>
          <w:szCs w:val="16"/>
        </w:rPr>
      </w:pPr>
    </w:p>
    <w:p w:rsidR="00170337" w:rsidRDefault="00170337" w:rsidP="00170337">
      <w:pPr>
        <w:pStyle w:val="ListParagraph"/>
        <w:numPr>
          <w:ilvl w:val="0"/>
          <w:numId w:val="5"/>
        </w:numPr>
        <w:spacing w:after="0" w:line="240" w:lineRule="auto"/>
        <w:rPr>
          <w:sz w:val="24"/>
          <w:szCs w:val="24"/>
        </w:rPr>
      </w:pPr>
      <w:r w:rsidRPr="00170337">
        <w:rPr>
          <w:sz w:val="24"/>
          <w:szCs w:val="24"/>
        </w:rPr>
        <w:t xml:space="preserve">If you pass the pretest, review the question(s) you missed. Copy and paste them into a Google Doc and indicate the correct answer. Print the final document out and staple it to this packet. </w:t>
      </w:r>
    </w:p>
    <w:p w:rsidR="00D5290F" w:rsidRPr="00170337" w:rsidRDefault="00170337" w:rsidP="00170337">
      <w:pPr>
        <w:pStyle w:val="ListParagraph"/>
        <w:numPr>
          <w:ilvl w:val="0"/>
          <w:numId w:val="5"/>
        </w:numPr>
        <w:spacing w:after="0" w:line="240" w:lineRule="auto"/>
        <w:rPr>
          <w:sz w:val="24"/>
          <w:szCs w:val="24"/>
        </w:rPr>
      </w:pPr>
      <w:r w:rsidRPr="00170337">
        <w:rPr>
          <w:sz w:val="24"/>
          <w:szCs w:val="24"/>
        </w:rPr>
        <w:t>If you don’t pass the pre-test, and have to do the lesson, y</w:t>
      </w:r>
      <w:r w:rsidR="00CF6388" w:rsidRPr="00170337">
        <w:rPr>
          <w:sz w:val="24"/>
          <w:szCs w:val="24"/>
        </w:rPr>
        <w:t>ou are expected to take lecture notes</w:t>
      </w:r>
      <w:r w:rsidRPr="00170337">
        <w:rPr>
          <w:sz w:val="24"/>
          <w:szCs w:val="24"/>
        </w:rPr>
        <w:t xml:space="preserve">! THIS IS </w:t>
      </w:r>
      <w:r w:rsidR="00CF6388" w:rsidRPr="00170337">
        <w:rPr>
          <w:sz w:val="24"/>
          <w:szCs w:val="24"/>
        </w:rPr>
        <w:t xml:space="preserve">IMPORTANT! </w:t>
      </w:r>
      <w:r w:rsidRPr="00170337">
        <w:rPr>
          <w:sz w:val="24"/>
          <w:szCs w:val="24"/>
        </w:rPr>
        <w:t>Again, s</w:t>
      </w:r>
      <w:r w:rsidR="00CF6388" w:rsidRPr="00170337">
        <w:rPr>
          <w:sz w:val="24"/>
          <w:szCs w:val="24"/>
        </w:rPr>
        <w:t xml:space="preserve">taple these notes to the back of this packet to receive credit for </w:t>
      </w:r>
      <w:r w:rsidRPr="00170337">
        <w:rPr>
          <w:sz w:val="24"/>
          <w:szCs w:val="24"/>
        </w:rPr>
        <w:t xml:space="preserve">your work. You can use the Cornell note format, outlining, mapping or diagramming. The Notetaking strategy is up to you. </w:t>
      </w:r>
      <w:r>
        <w:rPr>
          <w:sz w:val="24"/>
          <w:szCs w:val="24"/>
        </w:rPr>
        <w:t xml:space="preserve">Remember: </w:t>
      </w:r>
      <w:r w:rsidRPr="00170337">
        <w:rPr>
          <w:sz w:val="24"/>
          <w:szCs w:val="24"/>
        </w:rPr>
        <w:t xml:space="preserve">I will login to e2020 and verify all of your results. I will also be grading all of your assignments. Make sure you do your best throughout. </w:t>
      </w:r>
    </w:p>
    <w:p w:rsidR="00D5290F" w:rsidRPr="00D5290F" w:rsidRDefault="00D5290F" w:rsidP="00D5290F">
      <w:pPr>
        <w:pStyle w:val="ListParagraph"/>
        <w:spacing w:after="0" w:line="240" w:lineRule="auto"/>
        <w:rPr>
          <w:sz w:val="24"/>
          <w:szCs w:val="24"/>
        </w:rPr>
      </w:pPr>
    </w:p>
    <w:p w:rsidR="00D5290F" w:rsidRPr="00D5290F" w:rsidRDefault="00D5290F" w:rsidP="00D5290F">
      <w:pPr>
        <w:ind w:left="720"/>
        <w:rPr>
          <w:b/>
          <w:i/>
          <w:sz w:val="24"/>
          <w:szCs w:val="24"/>
        </w:rPr>
      </w:pPr>
      <w:r w:rsidRPr="00D5290F">
        <w:rPr>
          <w:b/>
          <w:i/>
          <w:sz w:val="24"/>
          <w:szCs w:val="24"/>
        </w:rPr>
        <w:t>E2020 Lessons for Notetaking Unit: Circle</w:t>
      </w:r>
      <w:r>
        <w:rPr>
          <w:b/>
          <w:i/>
          <w:sz w:val="24"/>
          <w:szCs w:val="24"/>
        </w:rPr>
        <w:t xml:space="preserve"> the </w:t>
      </w:r>
      <w:r w:rsidRPr="00D5290F">
        <w:rPr>
          <w:b/>
          <w:i/>
          <w:sz w:val="24"/>
          <w:szCs w:val="24"/>
        </w:rPr>
        <w:t>one</w:t>
      </w:r>
      <w:r>
        <w:rPr>
          <w:b/>
          <w:i/>
          <w:sz w:val="24"/>
          <w:szCs w:val="24"/>
        </w:rPr>
        <w:t xml:space="preserve"> that applies</w:t>
      </w:r>
      <w:r w:rsidRPr="00D5290F">
        <w:rPr>
          <w:b/>
          <w:i/>
          <w:sz w:val="24"/>
          <w:szCs w:val="24"/>
        </w:rPr>
        <w:t xml:space="preserve"> for each lesson</w:t>
      </w:r>
    </w:p>
    <w:p w:rsidR="00D5290F" w:rsidRDefault="00D5290F" w:rsidP="00D5290F">
      <w:pPr>
        <w:pStyle w:val="ListParagraph"/>
        <w:numPr>
          <w:ilvl w:val="0"/>
          <w:numId w:val="4"/>
        </w:numPr>
        <w:ind w:left="1440"/>
        <w:rPr>
          <w:sz w:val="24"/>
          <w:szCs w:val="24"/>
        </w:rPr>
      </w:pPr>
      <w:r w:rsidRPr="00D5290F">
        <w:rPr>
          <w:i/>
          <w:sz w:val="24"/>
          <w:szCs w:val="24"/>
        </w:rPr>
        <w:t>Notetaking 101</w:t>
      </w:r>
      <w:r>
        <w:rPr>
          <w:sz w:val="24"/>
          <w:szCs w:val="24"/>
        </w:rPr>
        <w:t xml:space="preserve">   </w:t>
      </w:r>
      <w:r>
        <w:rPr>
          <w:sz w:val="24"/>
          <w:szCs w:val="24"/>
        </w:rPr>
        <w:tab/>
      </w:r>
      <w:r>
        <w:rPr>
          <w:sz w:val="24"/>
          <w:szCs w:val="24"/>
        </w:rPr>
        <w:tab/>
        <w:t xml:space="preserve">Passed pretest    OR </w:t>
      </w:r>
      <w:r>
        <w:rPr>
          <w:sz w:val="24"/>
          <w:szCs w:val="24"/>
        </w:rPr>
        <w:tab/>
        <w:t>Attached notes</w:t>
      </w:r>
    </w:p>
    <w:p w:rsidR="00D5290F" w:rsidRDefault="00D5290F" w:rsidP="00D5290F">
      <w:pPr>
        <w:pStyle w:val="ListParagraph"/>
        <w:numPr>
          <w:ilvl w:val="0"/>
          <w:numId w:val="4"/>
        </w:numPr>
        <w:ind w:left="1440"/>
        <w:rPr>
          <w:sz w:val="24"/>
          <w:szCs w:val="24"/>
        </w:rPr>
      </w:pPr>
      <w:r w:rsidRPr="00D5290F">
        <w:rPr>
          <w:i/>
          <w:sz w:val="24"/>
          <w:szCs w:val="24"/>
        </w:rPr>
        <w:t>Notetaking 101 Part 2</w:t>
      </w:r>
      <w:r>
        <w:rPr>
          <w:sz w:val="24"/>
          <w:szCs w:val="24"/>
        </w:rPr>
        <w:t xml:space="preserve"> </w:t>
      </w:r>
      <w:r>
        <w:rPr>
          <w:sz w:val="24"/>
          <w:szCs w:val="24"/>
        </w:rPr>
        <w:tab/>
        <w:t xml:space="preserve">Passed pretest    OR </w:t>
      </w:r>
      <w:r>
        <w:rPr>
          <w:sz w:val="24"/>
          <w:szCs w:val="24"/>
        </w:rPr>
        <w:tab/>
        <w:t>Attached notes</w:t>
      </w:r>
    </w:p>
    <w:p w:rsidR="00D5290F" w:rsidRDefault="00D5290F" w:rsidP="00D5290F">
      <w:pPr>
        <w:pStyle w:val="ListParagraph"/>
        <w:numPr>
          <w:ilvl w:val="0"/>
          <w:numId w:val="4"/>
        </w:numPr>
        <w:ind w:left="1440"/>
        <w:rPr>
          <w:sz w:val="24"/>
          <w:szCs w:val="24"/>
        </w:rPr>
      </w:pPr>
      <w:r w:rsidRPr="00D5290F">
        <w:rPr>
          <w:i/>
          <w:sz w:val="24"/>
          <w:szCs w:val="24"/>
        </w:rPr>
        <w:t>Notes from Lecture</w:t>
      </w:r>
      <w:r>
        <w:rPr>
          <w:sz w:val="24"/>
          <w:szCs w:val="24"/>
        </w:rPr>
        <w:tab/>
      </w:r>
      <w:r>
        <w:rPr>
          <w:sz w:val="24"/>
          <w:szCs w:val="24"/>
        </w:rPr>
        <w:tab/>
        <w:t xml:space="preserve">Passed pretest    OR </w:t>
      </w:r>
      <w:r>
        <w:rPr>
          <w:sz w:val="24"/>
          <w:szCs w:val="24"/>
        </w:rPr>
        <w:tab/>
        <w:t>Attached notes</w:t>
      </w:r>
    </w:p>
    <w:p w:rsidR="00D5290F" w:rsidRDefault="00D5290F" w:rsidP="00D5290F">
      <w:pPr>
        <w:pStyle w:val="ListParagraph"/>
        <w:numPr>
          <w:ilvl w:val="0"/>
          <w:numId w:val="4"/>
        </w:numPr>
        <w:ind w:left="1440"/>
        <w:rPr>
          <w:sz w:val="24"/>
          <w:szCs w:val="24"/>
        </w:rPr>
      </w:pPr>
      <w:r w:rsidRPr="00D5290F">
        <w:rPr>
          <w:i/>
          <w:sz w:val="24"/>
          <w:szCs w:val="24"/>
        </w:rPr>
        <w:t>Notes from Text</w:t>
      </w:r>
      <w:r>
        <w:rPr>
          <w:sz w:val="24"/>
          <w:szCs w:val="24"/>
        </w:rPr>
        <w:tab/>
      </w:r>
      <w:r>
        <w:rPr>
          <w:sz w:val="24"/>
          <w:szCs w:val="24"/>
        </w:rPr>
        <w:tab/>
        <w:t xml:space="preserve">Passed pretest    OR </w:t>
      </w:r>
      <w:r>
        <w:rPr>
          <w:sz w:val="24"/>
          <w:szCs w:val="24"/>
        </w:rPr>
        <w:tab/>
        <w:t>Attached notes</w:t>
      </w:r>
    </w:p>
    <w:p w:rsidR="00D5290F" w:rsidRPr="00CF6388" w:rsidRDefault="00D5290F" w:rsidP="00D5290F">
      <w:pPr>
        <w:pStyle w:val="ListParagraph"/>
        <w:numPr>
          <w:ilvl w:val="0"/>
          <w:numId w:val="4"/>
        </w:numPr>
        <w:ind w:left="1440"/>
        <w:rPr>
          <w:sz w:val="24"/>
          <w:szCs w:val="24"/>
        </w:rPr>
      </w:pPr>
      <w:r w:rsidRPr="00D5290F">
        <w:rPr>
          <w:i/>
          <w:sz w:val="24"/>
          <w:szCs w:val="24"/>
        </w:rPr>
        <w:t>Compare/Contrast</w:t>
      </w:r>
      <w:r w:rsidRPr="00D5290F">
        <w:rPr>
          <w:i/>
          <w:sz w:val="24"/>
          <w:szCs w:val="24"/>
        </w:rPr>
        <w:tab/>
      </w:r>
      <w:r>
        <w:rPr>
          <w:sz w:val="24"/>
          <w:szCs w:val="24"/>
        </w:rPr>
        <w:tab/>
        <w:t xml:space="preserve">Passed pretest    OR </w:t>
      </w:r>
      <w:r>
        <w:rPr>
          <w:sz w:val="24"/>
          <w:szCs w:val="24"/>
        </w:rPr>
        <w:tab/>
        <w:t>Attached notes</w:t>
      </w:r>
    </w:p>
    <w:p w:rsidR="00CF6388" w:rsidRPr="00CF6388" w:rsidRDefault="00CF6388" w:rsidP="00CF6388">
      <w:pPr>
        <w:spacing w:after="0" w:line="240" w:lineRule="auto"/>
        <w:rPr>
          <w:rFonts w:ascii="Times New Roman" w:eastAsia="Times New Roman" w:hAnsi="Times New Roman" w:cs="Times New Roman"/>
          <w:vanish/>
          <w:sz w:val="24"/>
          <w:szCs w:val="24"/>
        </w:rPr>
      </w:pPr>
    </w:p>
    <w:p w:rsidR="00CF6388" w:rsidRPr="00CF6388" w:rsidRDefault="00CF6388" w:rsidP="00CF6388">
      <w:pPr>
        <w:spacing w:after="0" w:line="240" w:lineRule="auto"/>
        <w:rPr>
          <w:rFonts w:ascii="Times New Roman" w:eastAsia="Times New Roman" w:hAnsi="Times New Roman" w:cs="Times New Roman"/>
          <w:vanish/>
          <w:sz w:val="24"/>
          <w:szCs w:val="24"/>
        </w:rPr>
      </w:pPr>
    </w:p>
    <w:tbl>
      <w:tblPr>
        <w:tblW w:w="14370" w:type="dxa"/>
        <w:tblCellSpacing w:w="15" w:type="dxa"/>
        <w:tblCellMar>
          <w:left w:w="0" w:type="dxa"/>
          <w:right w:w="0" w:type="dxa"/>
        </w:tblCellMar>
        <w:tblLook w:val="04A0" w:firstRow="1" w:lastRow="0" w:firstColumn="1" w:lastColumn="0" w:noHBand="0" w:noVBand="1"/>
      </w:tblPr>
      <w:tblGrid>
        <w:gridCol w:w="495"/>
        <w:gridCol w:w="480"/>
        <w:gridCol w:w="13395"/>
      </w:tblGrid>
      <w:tr w:rsidR="00CF6388" w:rsidRPr="00CF6388" w:rsidTr="00CF6388">
        <w:trPr>
          <w:tblCellSpacing w:w="15" w:type="dxa"/>
        </w:trPr>
        <w:tc>
          <w:tcPr>
            <w:tcW w:w="450" w:type="dxa"/>
            <w:tcBorders>
              <w:top w:val="nil"/>
              <w:left w:val="nil"/>
              <w:bottom w:val="nil"/>
              <w:right w:val="nil"/>
            </w:tcBorders>
            <w:vAlign w:val="center"/>
            <w:hideMark/>
          </w:tcPr>
          <w:p w:rsidR="00CF6388" w:rsidRPr="00CF6388" w:rsidRDefault="00CF6388" w:rsidP="00CF6388">
            <w:pPr>
              <w:spacing w:after="0" w:line="293" w:lineRule="atLeast"/>
              <w:rPr>
                <w:rFonts w:ascii="Arial" w:eastAsia="Times New Roman" w:hAnsi="Arial" w:cs="Arial"/>
                <w:color w:val="000000"/>
                <w:sz w:val="20"/>
                <w:szCs w:val="20"/>
              </w:rPr>
            </w:pPr>
          </w:p>
        </w:tc>
        <w:tc>
          <w:tcPr>
            <w:tcW w:w="450" w:type="dxa"/>
            <w:tcBorders>
              <w:top w:val="nil"/>
              <w:left w:val="nil"/>
              <w:bottom w:val="nil"/>
              <w:right w:val="nil"/>
            </w:tcBorders>
            <w:vAlign w:val="center"/>
            <w:hideMark/>
          </w:tcPr>
          <w:p w:rsidR="00CF6388" w:rsidRPr="00CF6388" w:rsidRDefault="00CF6388" w:rsidP="00CF6388">
            <w:pPr>
              <w:spacing w:after="0" w:line="293" w:lineRule="atLeast"/>
              <w:rPr>
                <w:rFonts w:ascii="Arial" w:eastAsia="Times New Roman" w:hAnsi="Arial" w:cs="Arial"/>
                <w:color w:val="000000"/>
                <w:sz w:val="20"/>
                <w:szCs w:val="20"/>
              </w:rPr>
            </w:pPr>
          </w:p>
        </w:tc>
        <w:tc>
          <w:tcPr>
            <w:tcW w:w="0" w:type="auto"/>
            <w:tcBorders>
              <w:top w:val="nil"/>
              <w:left w:val="nil"/>
              <w:bottom w:val="nil"/>
              <w:right w:val="nil"/>
            </w:tcBorders>
            <w:vAlign w:val="center"/>
            <w:hideMark/>
          </w:tcPr>
          <w:p w:rsidR="00CF6388" w:rsidRPr="00CF6388" w:rsidRDefault="00CF6388" w:rsidP="00CF6388">
            <w:pPr>
              <w:spacing w:after="0" w:line="293" w:lineRule="atLeast"/>
              <w:rPr>
                <w:rFonts w:ascii="Arial" w:eastAsia="Times New Roman" w:hAnsi="Arial" w:cs="Arial"/>
                <w:color w:val="000000"/>
                <w:sz w:val="20"/>
                <w:szCs w:val="20"/>
              </w:rPr>
            </w:pPr>
          </w:p>
        </w:tc>
      </w:tr>
    </w:tbl>
    <w:p w:rsidR="00CF6388" w:rsidRPr="00CF6388" w:rsidRDefault="00CF6388" w:rsidP="00CF6388">
      <w:pPr>
        <w:spacing w:after="0" w:line="240" w:lineRule="auto"/>
        <w:rPr>
          <w:rFonts w:ascii="Times New Roman" w:eastAsia="Times New Roman" w:hAnsi="Times New Roman" w:cs="Times New Roman"/>
          <w:vanish/>
          <w:sz w:val="24"/>
          <w:szCs w:val="24"/>
        </w:rPr>
      </w:pPr>
      <w:bookmarkStart w:id="0" w:name="_GoBack"/>
      <w:bookmarkEnd w:id="0"/>
    </w:p>
    <w:p w:rsidR="00CF6388" w:rsidRPr="00CF6388" w:rsidRDefault="00CF6388" w:rsidP="00CF6388">
      <w:pPr>
        <w:spacing w:after="0" w:line="240" w:lineRule="auto"/>
        <w:rPr>
          <w:rFonts w:ascii="Times New Roman" w:eastAsia="Times New Roman" w:hAnsi="Times New Roman" w:cs="Times New Roman"/>
          <w:vanish/>
          <w:sz w:val="24"/>
          <w:szCs w:val="24"/>
        </w:rPr>
      </w:pPr>
    </w:p>
    <w:p w:rsidR="00CF6388" w:rsidRPr="00CF6388" w:rsidRDefault="00CF6388" w:rsidP="00CF6388">
      <w:pPr>
        <w:spacing w:after="0" w:line="240" w:lineRule="auto"/>
        <w:rPr>
          <w:rFonts w:ascii="Times New Roman" w:eastAsia="Times New Roman" w:hAnsi="Times New Roman" w:cs="Times New Roman"/>
          <w:vanish/>
          <w:sz w:val="24"/>
          <w:szCs w:val="24"/>
        </w:rPr>
      </w:pPr>
    </w:p>
    <w:p w:rsidR="00CF6388" w:rsidRPr="00CF6388" w:rsidRDefault="00CF6388" w:rsidP="00CF6388">
      <w:pPr>
        <w:spacing w:after="0" w:line="240" w:lineRule="auto"/>
        <w:rPr>
          <w:rFonts w:ascii="Times New Roman" w:eastAsia="Times New Roman" w:hAnsi="Times New Roman" w:cs="Times New Roman"/>
          <w:vanish/>
          <w:sz w:val="24"/>
          <w:szCs w:val="24"/>
        </w:rPr>
      </w:pPr>
    </w:p>
    <w:p w:rsidR="00CF6388" w:rsidRPr="00CF6388" w:rsidRDefault="00CF6388" w:rsidP="00CF6388">
      <w:pPr>
        <w:spacing w:after="0" w:line="240" w:lineRule="auto"/>
        <w:rPr>
          <w:rFonts w:ascii="Times New Roman" w:eastAsia="Times New Roman" w:hAnsi="Times New Roman" w:cs="Times New Roman"/>
          <w:vanish/>
          <w:sz w:val="24"/>
          <w:szCs w:val="24"/>
        </w:rPr>
      </w:pPr>
    </w:p>
    <w:p w:rsidR="00CF6388" w:rsidRPr="00CF6388" w:rsidRDefault="00CF6388" w:rsidP="00CF6388">
      <w:pPr>
        <w:spacing w:after="0" w:line="240" w:lineRule="auto"/>
        <w:rPr>
          <w:rFonts w:ascii="Times New Roman" w:eastAsia="Times New Roman" w:hAnsi="Times New Roman" w:cs="Times New Roman"/>
          <w:vanish/>
          <w:sz w:val="24"/>
          <w:szCs w:val="24"/>
        </w:rPr>
      </w:pPr>
    </w:p>
    <w:p w:rsidR="002349EA" w:rsidRPr="00D5290F" w:rsidRDefault="002349EA" w:rsidP="00D5290F">
      <w:pPr>
        <w:spacing w:after="0" w:line="240" w:lineRule="auto"/>
        <w:rPr>
          <w:sz w:val="24"/>
          <w:szCs w:val="24"/>
        </w:rPr>
      </w:pPr>
    </w:p>
    <w:sectPr w:rsidR="002349EA" w:rsidRPr="00D529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EA" w:rsidRDefault="002349EA" w:rsidP="002349EA">
      <w:pPr>
        <w:spacing w:after="0" w:line="240" w:lineRule="auto"/>
      </w:pPr>
      <w:r>
        <w:separator/>
      </w:r>
    </w:p>
  </w:endnote>
  <w:endnote w:type="continuationSeparator" w:id="0">
    <w:p w:rsidR="002349EA" w:rsidRDefault="002349EA" w:rsidP="0023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EA" w:rsidRDefault="002349EA" w:rsidP="002349EA">
      <w:pPr>
        <w:spacing w:after="0" w:line="240" w:lineRule="auto"/>
      </w:pPr>
      <w:r>
        <w:separator/>
      </w:r>
    </w:p>
  </w:footnote>
  <w:footnote w:type="continuationSeparator" w:id="0">
    <w:p w:rsidR="002349EA" w:rsidRDefault="002349EA" w:rsidP="00234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EA" w:rsidRDefault="002349EA" w:rsidP="002349EA">
    <w:pPr>
      <w:pStyle w:val="Header"/>
      <w:jc w:val="right"/>
    </w:pPr>
    <w:r>
      <w:t>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546"/>
    <w:multiLevelType w:val="hybridMultilevel"/>
    <w:tmpl w:val="1AD4AD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272B40"/>
    <w:multiLevelType w:val="hybridMultilevel"/>
    <w:tmpl w:val="E500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6EA9"/>
    <w:multiLevelType w:val="hybridMultilevel"/>
    <w:tmpl w:val="1AD4A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90F44"/>
    <w:multiLevelType w:val="hybridMultilevel"/>
    <w:tmpl w:val="BC7EA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3486F1E"/>
    <w:multiLevelType w:val="hybridMultilevel"/>
    <w:tmpl w:val="3918C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EA"/>
    <w:rsid w:val="00133163"/>
    <w:rsid w:val="00170337"/>
    <w:rsid w:val="002349EA"/>
    <w:rsid w:val="00270CA8"/>
    <w:rsid w:val="002958A9"/>
    <w:rsid w:val="008D7EE4"/>
    <w:rsid w:val="00964BDF"/>
    <w:rsid w:val="00A24DC1"/>
    <w:rsid w:val="00A97D1C"/>
    <w:rsid w:val="00CF6388"/>
    <w:rsid w:val="00D01D71"/>
    <w:rsid w:val="00D5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EA"/>
    <w:pPr>
      <w:ind w:left="720"/>
      <w:contextualSpacing/>
    </w:pPr>
  </w:style>
  <w:style w:type="paragraph" w:styleId="Header">
    <w:name w:val="header"/>
    <w:basedOn w:val="Normal"/>
    <w:link w:val="HeaderChar"/>
    <w:uiPriority w:val="99"/>
    <w:unhideWhenUsed/>
    <w:rsid w:val="00234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EA"/>
  </w:style>
  <w:style w:type="paragraph" w:styleId="Footer">
    <w:name w:val="footer"/>
    <w:basedOn w:val="Normal"/>
    <w:link w:val="FooterChar"/>
    <w:uiPriority w:val="99"/>
    <w:unhideWhenUsed/>
    <w:rsid w:val="00234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EA"/>
  </w:style>
  <w:style w:type="character" w:styleId="Hyperlink">
    <w:name w:val="Hyperlink"/>
    <w:basedOn w:val="DefaultParagraphFont"/>
    <w:uiPriority w:val="99"/>
    <w:semiHidden/>
    <w:unhideWhenUsed/>
    <w:rsid w:val="00CF6388"/>
    <w:rPr>
      <w:color w:val="0000FF"/>
      <w:u w:val="single"/>
    </w:rPr>
  </w:style>
  <w:style w:type="character" w:customStyle="1" w:styleId="lectime">
    <w:name w:val="lectime"/>
    <w:basedOn w:val="DefaultParagraphFont"/>
    <w:rsid w:val="00CF6388"/>
  </w:style>
  <w:style w:type="character" w:customStyle="1" w:styleId="apple-converted-space">
    <w:name w:val="apple-converted-space"/>
    <w:basedOn w:val="DefaultParagraphFont"/>
    <w:rsid w:val="00CF6388"/>
  </w:style>
  <w:style w:type="paragraph" w:styleId="BalloonText">
    <w:name w:val="Balloon Text"/>
    <w:basedOn w:val="Normal"/>
    <w:link w:val="BalloonTextChar"/>
    <w:uiPriority w:val="99"/>
    <w:semiHidden/>
    <w:unhideWhenUsed/>
    <w:rsid w:val="00CF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EA"/>
    <w:pPr>
      <w:ind w:left="720"/>
      <w:contextualSpacing/>
    </w:pPr>
  </w:style>
  <w:style w:type="paragraph" w:styleId="Header">
    <w:name w:val="header"/>
    <w:basedOn w:val="Normal"/>
    <w:link w:val="HeaderChar"/>
    <w:uiPriority w:val="99"/>
    <w:unhideWhenUsed/>
    <w:rsid w:val="00234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EA"/>
  </w:style>
  <w:style w:type="paragraph" w:styleId="Footer">
    <w:name w:val="footer"/>
    <w:basedOn w:val="Normal"/>
    <w:link w:val="FooterChar"/>
    <w:uiPriority w:val="99"/>
    <w:unhideWhenUsed/>
    <w:rsid w:val="00234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EA"/>
  </w:style>
  <w:style w:type="character" w:styleId="Hyperlink">
    <w:name w:val="Hyperlink"/>
    <w:basedOn w:val="DefaultParagraphFont"/>
    <w:uiPriority w:val="99"/>
    <w:semiHidden/>
    <w:unhideWhenUsed/>
    <w:rsid w:val="00CF6388"/>
    <w:rPr>
      <w:color w:val="0000FF"/>
      <w:u w:val="single"/>
    </w:rPr>
  </w:style>
  <w:style w:type="character" w:customStyle="1" w:styleId="lectime">
    <w:name w:val="lectime"/>
    <w:basedOn w:val="DefaultParagraphFont"/>
    <w:rsid w:val="00CF6388"/>
  </w:style>
  <w:style w:type="character" w:customStyle="1" w:styleId="apple-converted-space">
    <w:name w:val="apple-converted-space"/>
    <w:basedOn w:val="DefaultParagraphFont"/>
    <w:rsid w:val="00CF6388"/>
  </w:style>
  <w:style w:type="paragraph" w:styleId="BalloonText">
    <w:name w:val="Balloon Text"/>
    <w:basedOn w:val="Normal"/>
    <w:link w:val="BalloonTextChar"/>
    <w:uiPriority w:val="99"/>
    <w:semiHidden/>
    <w:unhideWhenUsed/>
    <w:rsid w:val="00CF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2014-09-30T23:00:00Z</cp:lastPrinted>
  <dcterms:created xsi:type="dcterms:W3CDTF">2014-10-08T21:56:00Z</dcterms:created>
  <dcterms:modified xsi:type="dcterms:W3CDTF">2014-10-09T12:36:00Z</dcterms:modified>
</cp:coreProperties>
</file>